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 w:rsidRPr="00F93E6B">
              <w:rPr>
                <w:color w:val="FF0000"/>
              </w:rPr>
              <w:t xml:space="preserve">договора 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C809EB">
              <w:rPr>
                <w:color w:val="FF0000"/>
                <w:szCs w:val="28"/>
              </w:rPr>
              <w:t>Металлопродукция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2, 3, 4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1315A6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1315A6" w:rsidRDefault="00BB3A8F" w:rsidP="00C809EB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315A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315A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315A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315A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315A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315A6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C809EB" w:rsidRDefault="00BB3A8F" w:rsidP="00C809EB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C809EB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C809EB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C809EB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C809EB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C809EB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C809EB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93E6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C809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809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C809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809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04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809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июля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B955F2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809E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93E6B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C809EB">
                    <w:rPr>
                      <w:color w:val="000000"/>
                      <w:sz w:val="24"/>
                      <w:szCs w:val="24"/>
                    </w:rPr>
                    <w:t>3.06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C809EB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809EB">
                    <w:rPr>
                      <w:color w:val="000000"/>
                      <w:sz w:val="24"/>
                      <w:szCs w:val="24"/>
                    </w:rPr>
                    <w:t xml:space="preserve"> местного времени 04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809EB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1315A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1315A6" w:rsidRPr="001315A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1315A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1315A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необходимости Общество может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5F2" w:rsidRDefault="00B955F2">
      <w:r>
        <w:separator/>
      </w:r>
    </w:p>
  </w:endnote>
  <w:endnote w:type="continuationSeparator" w:id="0">
    <w:p w:rsidR="00B955F2" w:rsidRDefault="00B9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5F2" w:rsidRDefault="00B955F2">
      <w:r>
        <w:separator/>
      </w:r>
    </w:p>
  </w:footnote>
  <w:footnote w:type="continuationSeparator" w:id="0">
    <w:p w:rsidR="00B955F2" w:rsidRDefault="00B95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15A6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168A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55F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09EB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40D98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F4957-9FA3-43FC-AB1D-7B18831A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81</cp:revision>
  <cp:lastPrinted>2016-06-06T09:10:00Z</cp:lastPrinted>
  <dcterms:created xsi:type="dcterms:W3CDTF">2020-04-07T05:05:00Z</dcterms:created>
  <dcterms:modified xsi:type="dcterms:W3CDTF">2025-06-19T11:57:00Z</dcterms:modified>
</cp:coreProperties>
</file>